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F6A00" w14:textId="77777777" w:rsidR="00C6379F" w:rsidRDefault="008D212D">
      <w:pPr>
        <w:pStyle w:val="Heading1"/>
        <w:jc w:val="right"/>
      </w:pPr>
      <w:r>
        <w:t>Anexa</w:t>
      </w:r>
      <w:r>
        <w:rPr>
          <w:spacing w:val="-2"/>
        </w:rPr>
        <w:t xml:space="preserve"> </w:t>
      </w:r>
      <w:r>
        <w:t>A 1.1.1.</w:t>
      </w:r>
    </w:p>
    <w:p w14:paraId="605243EF" w14:textId="77777777" w:rsidR="00C6379F" w:rsidRDefault="008D212D">
      <w:pPr>
        <w:spacing w:before="116"/>
        <w:ind w:left="100"/>
        <w:rPr>
          <w:sz w:val="24"/>
        </w:rPr>
      </w:pPr>
      <w:r>
        <w:rPr>
          <w:b/>
          <w:i/>
          <w:sz w:val="24"/>
        </w:rPr>
        <w:t>Instituția: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UNIVERSITATEA</w:t>
      </w:r>
      <w:r>
        <w:rPr>
          <w:spacing w:val="-7"/>
          <w:sz w:val="24"/>
        </w:rPr>
        <w:t xml:space="preserve"> </w:t>
      </w:r>
      <w:r>
        <w:rPr>
          <w:sz w:val="24"/>
        </w:rPr>
        <w:t>CREȘTINĂ</w:t>
      </w:r>
      <w:r>
        <w:rPr>
          <w:spacing w:val="-7"/>
          <w:sz w:val="24"/>
        </w:rPr>
        <w:t xml:space="preserve"> </w:t>
      </w:r>
      <w:r>
        <w:rPr>
          <w:sz w:val="24"/>
        </w:rPr>
        <w:t>PARTIUM</w:t>
      </w:r>
    </w:p>
    <w:p w14:paraId="4F052208" w14:textId="77777777" w:rsidR="00C6379F" w:rsidRDefault="008D212D">
      <w:pPr>
        <w:spacing w:before="120"/>
        <w:ind w:left="100"/>
        <w:rPr>
          <w:sz w:val="24"/>
        </w:rPr>
      </w:pPr>
      <w:r>
        <w:rPr>
          <w:b/>
          <w:i/>
          <w:sz w:val="24"/>
        </w:rPr>
        <w:t>Facultatea: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Litere</w:t>
      </w:r>
      <w:r>
        <w:rPr>
          <w:spacing w:val="-4"/>
          <w:sz w:val="24"/>
        </w:rPr>
        <w:t xml:space="preserve"> </w:t>
      </w:r>
      <w:r>
        <w:rPr>
          <w:sz w:val="24"/>
        </w:rPr>
        <w:t>și</w:t>
      </w:r>
      <w:r>
        <w:rPr>
          <w:spacing w:val="1"/>
          <w:sz w:val="24"/>
        </w:rPr>
        <w:t xml:space="preserve"> </w:t>
      </w:r>
      <w:r>
        <w:rPr>
          <w:sz w:val="24"/>
        </w:rPr>
        <w:t>Arte</w:t>
      </w:r>
    </w:p>
    <w:p w14:paraId="12F77090" w14:textId="03153DCF" w:rsidR="00C6379F" w:rsidRDefault="008D212D">
      <w:pPr>
        <w:spacing w:before="120"/>
        <w:ind w:left="100"/>
        <w:rPr>
          <w:sz w:val="24"/>
        </w:rPr>
      </w:pPr>
      <w:r>
        <w:rPr>
          <w:b/>
          <w:i/>
          <w:sz w:val="24"/>
        </w:rPr>
        <w:t>Domeniul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masterat: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Filologie</w:t>
      </w:r>
    </w:p>
    <w:p w14:paraId="39A60E1E" w14:textId="30EC887F" w:rsidR="00C6379F" w:rsidRDefault="008D212D">
      <w:pPr>
        <w:spacing w:before="120"/>
        <w:ind w:left="100"/>
        <w:rPr>
          <w:sz w:val="24"/>
        </w:rPr>
      </w:pPr>
      <w:r>
        <w:rPr>
          <w:b/>
          <w:i/>
          <w:sz w:val="24"/>
        </w:rPr>
        <w:t>Programul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studii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(specializarea): </w:t>
      </w:r>
      <w:r>
        <w:rPr>
          <w:sz w:val="24"/>
        </w:rPr>
        <w:t>Multilingvism și multiculturalitate, Traducere și interpretariat</w:t>
      </w:r>
      <w:bookmarkStart w:id="0" w:name="_GoBack"/>
      <w:bookmarkEnd w:id="0"/>
    </w:p>
    <w:p w14:paraId="32786B84" w14:textId="77777777" w:rsidR="00C6379F" w:rsidRDefault="00C6379F">
      <w:pPr>
        <w:pStyle w:val="BodyText"/>
        <w:spacing w:before="0"/>
        <w:ind w:left="0" w:firstLine="0"/>
        <w:rPr>
          <w:sz w:val="26"/>
        </w:rPr>
      </w:pPr>
    </w:p>
    <w:p w14:paraId="50C17FE4" w14:textId="77777777" w:rsidR="00C6379F" w:rsidRDefault="008D212D">
      <w:pPr>
        <w:pStyle w:val="Heading1"/>
        <w:spacing w:before="222"/>
        <w:ind w:left="2027" w:right="2046"/>
      </w:pPr>
      <w:r>
        <w:t>Misiunea</w:t>
      </w:r>
      <w:r>
        <w:rPr>
          <w:spacing w:val="-4"/>
        </w:rPr>
        <w:t xml:space="preserve"> </w:t>
      </w:r>
      <w:r>
        <w:t>şi</w:t>
      </w:r>
      <w:r>
        <w:rPr>
          <w:spacing w:val="-4"/>
        </w:rPr>
        <w:t xml:space="preserve"> </w:t>
      </w:r>
      <w:r>
        <w:t>obiectivele</w:t>
      </w:r>
      <w:r>
        <w:rPr>
          <w:spacing w:val="-4"/>
        </w:rPr>
        <w:t xml:space="preserve"> </w:t>
      </w:r>
      <w:r>
        <w:t>Universităţii</w:t>
      </w:r>
      <w:r>
        <w:rPr>
          <w:spacing w:val="-5"/>
        </w:rPr>
        <w:t xml:space="preserve"> </w:t>
      </w:r>
      <w:r>
        <w:t>Creştine</w:t>
      </w:r>
      <w:r>
        <w:rPr>
          <w:spacing w:val="-2"/>
        </w:rPr>
        <w:t xml:space="preserve"> </w:t>
      </w:r>
      <w:proofErr w:type="spellStart"/>
      <w:r>
        <w:t>Partium</w:t>
      </w:r>
      <w:proofErr w:type="spellEnd"/>
    </w:p>
    <w:p w14:paraId="2A543EF9" w14:textId="77777777" w:rsidR="00C6379F" w:rsidRDefault="00C6379F">
      <w:pPr>
        <w:pStyle w:val="BodyText"/>
        <w:spacing w:before="0"/>
        <w:ind w:left="0" w:firstLine="0"/>
        <w:rPr>
          <w:b/>
          <w:sz w:val="26"/>
        </w:rPr>
      </w:pPr>
    </w:p>
    <w:p w14:paraId="7D009492" w14:textId="77777777" w:rsidR="00C6379F" w:rsidRDefault="008D212D">
      <w:pPr>
        <w:pStyle w:val="BodyText"/>
        <w:spacing w:before="212"/>
        <w:ind w:right="117"/>
        <w:jc w:val="both"/>
      </w:pPr>
      <w:r>
        <w:t>Universitatea</w:t>
      </w:r>
      <w:r>
        <w:rPr>
          <w:spacing w:val="1"/>
        </w:rPr>
        <w:t xml:space="preserve"> </w:t>
      </w:r>
      <w:r>
        <w:t>Creștină</w:t>
      </w:r>
      <w:r>
        <w:rPr>
          <w:spacing w:val="1"/>
        </w:rPr>
        <w:t xml:space="preserve"> </w:t>
      </w:r>
      <w:proofErr w:type="spellStart"/>
      <w:r>
        <w:t>Partium</w:t>
      </w:r>
      <w:proofErr w:type="spellEnd"/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universitate</w:t>
      </w:r>
      <w:r>
        <w:rPr>
          <w:spacing w:val="1"/>
        </w:rPr>
        <w:t xml:space="preserve"> </w:t>
      </w:r>
      <w:r>
        <w:t>privată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misiune</w:t>
      </w:r>
      <w:r>
        <w:rPr>
          <w:spacing w:val="60"/>
        </w:rPr>
        <w:t xml:space="preserve"> </w:t>
      </w:r>
      <w:r>
        <w:t>comunitară,</w:t>
      </w:r>
      <w:r>
        <w:rPr>
          <w:spacing w:val="1"/>
        </w:rPr>
        <w:t xml:space="preserve"> </w:t>
      </w:r>
      <w:r>
        <w:t>persoană juridică de drept privat şi de utilitate publică, parte a sistemului naţional de învăţământ,</w:t>
      </w:r>
      <w:r>
        <w:rPr>
          <w:spacing w:val="1"/>
        </w:rPr>
        <w:t xml:space="preserve"> </w:t>
      </w:r>
      <w:r>
        <w:t xml:space="preserve">cu rol regional, care deserveşte în principal minoritatea maghiară din România, </w:t>
      </w:r>
      <w:r>
        <w:t>clădindu-se pe</w:t>
      </w:r>
      <w:r>
        <w:rPr>
          <w:spacing w:val="1"/>
        </w:rPr>
        <w:t xml:space="preserve"> </w:t>
      </w:r>
      <w:r>
        <w:t>valorile creştine, ale culturii europene, ale științei şi pe valorile tradiţionale ale comunităţii</w:t>
      </w:r>
      <w:r>
        <w:rPr>
          <w:spacing w:val="1"/>
        </w:rPr>
        <w:t xml:space="preserve"> </w:t>
      </w:r>
      <w:r>
        <w:t>maghiare</w:t>
      </w:r>
      <w:r>
        <w:rPr>
          <w:spacing w:val="-3"/>
        </w:rPr>
        <w:t xml:space="preserve"> </w:t>
      </w:r>
      <w:r>
        <w:t>din România.</w:t>
      </w:r>
    </w:p>
    <w:p w14:paraId="1A509522" w14:textId="04B03766" w:rsidR="00C6379F" w:rsidRDefault="008D212D">
      <w:pPr>
        <w:pStyle w:val="BodyText"/>
        <w:spacing w:before="121"/>
        <w:ind w:right="118"/>
        <w:jc w:val="both"/>
      </w:pPr>
      <w:r>
        <w:t xml:space="preserve">Universitatea Creștină </w:t>
      </w:r>
      <w:proofErr w:type="spellStart"/>
      <w:r>
        <w:t>Partium</w:t>
      </w:r>
      <w:proofErr w:type="spellEnd"/>
      <w:r>
        <w:t xml:space="preserve"> este înfiinţată şi funcţionează </w:t>
      </w:r>
      <w:r>
        <w:rPr>
          <w:b/>
        </w:rPr>
        <w:t xml:space="preserve">conform legii </w:t>
      </w:r>
      <w:r>
        <w:t>și are o Cartă</w:t>
      </w:r>
      <w:r>
        <w:rPr>
          <w:spacing w:val="1"/>
        </w:rPr>
        <w:t xml:space="preserve"> </w:t>
      </w:r>
      <w:r>
        <w:t>Universitară ale cărei preve</w:t>
      </w:r>
      <w:r>
        <w:t>deri sunt concordante cu legislaţia naţională şi cu principiile Spaţiului</w:t>
      </w:r>
      <w:r>
        <w:rPr>
          <w:spacing w:val="-57"/>
        </w:rPr>
        <w:t xml:space="preserve"> </w:t>
      </w:r>
      <w:r>
        <w:t>European</w:t>
      </w:r>
      <w:r>
        <w:rPr>
          <w:spacing w:val="57"/>
        </w:rPr>
        <w:t xml:space="preserve"> </w:t>
      </w:r>
      <w:r>
        <w:t>al</w:t>
      </w:r>
      <w:r>
        <w:rPr>
          <w:spacing w:val="60"/>
        </w:rPr>
        <w:t xml:space="preserve"> </w:t>
      </w:r>
      <w:r>
        <w:t>Învăţământului</w:t>
      </w:r>
      <w:r>
        <w:rPr>
          <w:spacing w:val="58"/>
        </w:rPr>
        <w:t xml:space="preserve"> </w:t>
      </w:r>
      <w:r>
        <w:t>Superior</w:t>
      </w:r>
      <w:r>
        <w:rPr>
          <w:spacing w:val="56"/>
        </w:rPr>
        <w:t xml:space="preserve"> </w:t>
      </w:r>
      <w:r>
        <w:t>(prezentate</w:t>
      </w:r>
      <w:r>
        <w:rPr>
          <w:spacing w:val="56"/>
        </w:rPr>
        <w:t xml:space="preserve"> </w:t>
      </w:r>
      <w:r>
        <w:t>în</w:t>
      </w:r>
      <w:r>
        <w:rPr>
          <w:spacing w:val="58"/>
        </w:rPr>
        <w:t xml:space="preserve"> </w:t>
      </w:r>
      <w:r>
        <w:t>Capitolul</w:t>
      </w:r>
      <w:r>
        <w:rPr>
          <w:spacing w:val="56"/>
        </w:rPr>
        <w:t xml:space="preserve"> </w:t>
      </w:r>
      <w:r>
        <w:t>I,</w:t>
      </w:r>
      <w:r>
        <w:rPr>
          <w:spacing w:val="60"/>
        </w:rPr>
        <w:t xml:space="preserve"> </w:t>
      </w:r>
      <w:r>
        <w:t>secțiunea</w:t>
      </w:r>
      <w:r>
        <w:rPr>
          <w:spacing w:val="56"/>
        </w:rPr>
        <w:t xml:space="preserve"> </w:t>
      </w:r>
      <w:r>
        <w:t>1.1.).</w:t>
      </w:r>
      <w:r>
        <w:rPr>
          <w:spacing w:val="57"/>
        </w:rPr>
        <w:t xml:space="preserve"> </w:t>
      </w:r>
      <w:r>
        <w:t>Carta</w:t>
      </w:r>
      <w:r>
        <w:rPr>
          <w:spacing w:val="-58"/>
        </w:rPr>
        <w:t xml:space="preserve"> </w:t>
      </w:r>
      <w:r>
        <w:t>Universitară</w:t>
      </w:r>
      <w:r>
        <w:rPr>
          <w:spacing w:val="57"/>
        </w:rPr>
        <w:t xml:space="preserve"> </w:t>
      </w:r>
      <w:r>
        <w:t>se</w:t>
      </w:r>
      <w:r>
        <w:rPr>
          <w:spacing w:val="58"/>
        </w:rPr>
        <w:t xml:space="preserve"> </w:t>
      </w:r>
      <w:r>
        <w:t>poate</w:t>
      </w:r>
      <w:r>
        <w:rPr>
          <w:spacing w:val="58"/>
        </w:rPr>
        <w:t xml:space="preserve"> </w:t>
      </w:r>
      <w:r>
        <w:t>accesa</w:t>
      </w:r>
      <w:r>
        <w:rPr>
          <w:spacing w:val="58"/>
        </w:rPr>
        <w:t xml:space="preserve"> </w:t>
      </w:r>
      <w:r>
        <w:t>de</w:t>
      </w:r>
      <w:r>
        <w:rPr>
          <w:spacing w:val="57"/>
        </w:rPr>
        <w:t xml:space="preserve"> </w:t>
      </w:r>
      <w:r>
        <w:t>la</w:t>
      </w:r>
      <w:r>
        <w:rPr>
          <w:spacing w:val="58"/>
        </w:rPr>
        <w:t xml:space="preserve"> </w:t>
      </w:r>
      <w:r>
        <w:t>pagina</w:t>
      </w:r>
      <w:r>
        <w:rPr>
          <w:spacing w:val="58"/>
        </w:rPr>
        <w:t xml:space="preserve"> </w:t>
      </w:r>
      <w:r>
        <w:t>web</w:t>
      </w:r>
      <w:r>
        <w:rPr>
          <w:spacing w:val="2"/>
        </w:rPr>
        <w:t xml:space="preserve"> </w:t>
      </w:r>
      <w:r>
        <w:t>a</w:t>
      </w:r>
      <w:r>
        <w:rPr>
          <w:spacing w:val="57"/>
        </w:rPr>
        <w:t xml:space="preserve"> </w:t>
      </w:r>
      <w:r>
        <w:t>instituției,</w:t>
      </w:r>
      <w:r>
        <w:rPr>
          <w:spacing w:val="59"/>
        </w:rPr>
        <w:t xml:space="preserve"> </w:t>
      </w:r>
      <w:r>
        <w:t>prin</w:t>
      </w:r>
      <w:r>
        <w:rPr>
          <w:spacing w:val="59"/>
        </w:rPr>
        <w:t xml:space="preserve"> </w:t>
      </w:r>
      <w:r>
        <w:t>sub-pagina</w:t>
      </w:r>
      <w:r>
        <w:rPr>
          <w:spacing w:val="57"/>
        </w:rPr>
        <w:t xml:space="preserve"> </w:t>
      </w:r>
      <w:r>
        <w:t>„</w:t>
      </w:r>
      <w:r>
        <w:rPr>
          <w:i/>
        </w:rPr>
        <w:t>Documente</w:t>
      </w:r>
      <w:r>
        <w:rPr>
          <w:i/>
          <w:spacing w:val="58"/>
        </w:rPr>
        <w:t xml:space="preserve"> </w:t>
      </w:r>
      <w:r>
        <w:rPr>
          <w:i/>
        </w:rPr>
        <w:t>–</w:t>
      </w:r>
      <w:r>
        <w:rPr>
          <w:i/>
          <w:spacing w:val="-58"/>
        </w:rPr>
        <w:t xml:space="preserve"> </w:t>
      </w:r>
      <w:r>
        <w:rPr>
          <w:i/>
        </w:rPr>
        <w:t>subsecțiunea</w:t>
      </w:r>
      <w:r>
        <w:rPr>
          <w:i/>
          <w:spacing w:val="-1"/>
        </w:rPr>
        <w:t xml:space="preserve"> </w:t>
      </w:r>
      <w:r>
        <w:rPr>
          <w:i/>
        </w:rPr>
        <w:t>Regulamente</w:t>
      </w:r>
      <w:r>
        <w:rPr>
          <w:i/>
          <w:spacing w:val="-1"/>
        </w:rPr>
        <w:t xml:space="preserve"> </w:t>
      </w:r>
      <w:r>
        <w:rPr>
          <w:i/>
        </w:rPr>
        <w:t>și</w:t>
      </w:r>
      <w:r>
        <w:rPr>
          <w:i/>
          <w:spacing w:val="-2"/>
        </w:rPr>
        <w:t xml:space="preserve"> </w:t>
      </w:r>
      <w:r>
        <w:rPr>
          <w:i/>
        </w:rPr>
        <w:t>proceduri</w:t>
      </w:r>
      <w:r>
        <w:t xml:space="preserve">”: </w:t>
      </w:r>
      <w:r w:rsidR="00B436CF" w:rsidRPr="00B436CF">
        <w:rPr>
          <w:color w:val="0000FF"/>
          <w:u w:val="single" w:color="0000FF"/>
        </w:rPr>
        <w:t>https://partium.ro/content/docs/Carta-Universitatii-Crestine-Partium.pdf</w:t>
      </w:r>
    </w:p>
    <w:p w14:paraId="20760901" w14:textId="77777777" w:rsidR="00C6379F" w:rsidRDefault="008D212D">
      <w:pPr>
        <w:spacing w:before="120"/>
        <w:ind w:left="100" w:right="115" w:firstLine="719"/>
        <w:jc w:val="both"/>
        <w:rPr>
          <w:sz w:val="24"/>
        </w:rPr>
      </w:pPr>
      <w:r>
        <w:rPr>
          <w:b/>
          <w:sz w:val="24"/>
        </w:rPr>
        <w:t>Misiunea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şi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obiectivele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asumate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instituţie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atât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cele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educaționale,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cât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și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cele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științifice</w:t>
      </w:r>
      <w:r>
        <w:rPr>
          <w:sz w:val="24"/>
        </w:rPr>
        <w:t>, prezentate în cap. 1.3. –, precum și premisele</w:t>
      </w:r>
      <w:r>
        <w:rPr>
          <w:sz w:val="24"/>
        </w:rPr>
        <w:t xml:space="preserve"> culturale, geografice și </w:t>
      </w:r>
      <w:proofErr w:type="spellStart"/>
      <w:r>
        <w:rPr>
          <w:sz w:val="24"/>
        </w:rPr>
        <w:t>științifice-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educaționale care o caracterizează, o individualizează în sistemul naţional de învăţământ superior</w:t>
      </w:r>
      <w:r>
        <w:rPr>
          <w:spacing w:val="-57"/>
          <w:sz w:val="24"/>
        </w:rPr>
        <w:t xml:space="preserve"> </w:t>
      </w:r>
      <w:r>
        <w:rPr>
          <w:sz w:val="24"/>
        </w:rPr>
        <w:t>în</w:t>
      </w:r>
      <w:r>
        <w:rPr>
          <w:spacing w:val="-1"/>
          <w:sz w:val="24"/>
        </w:rPr>
        <w:t xml:space="preserve"> </w:t>
      </w:r>
      <w:r>
        <w:rPr>
          <w:sz w:val="24"/>
        </w:rPr>
        <w:t>următorul fel:</w:t>
      </w:r>
    </w:p>
    <w:p w14:paraId="6B44220F" w14:textId="77777777" w:rsidR="00C6379F" w:rsidRDefault="008D212D">
      <w:pPr>
        <w:pStyle w:val="ListParagraph"/>
        <w:numPr>
          <w:ilvl w:val="0"/>
          <w:numId w:val="2"/>
        </w:numPr>
        <w:tabs>
          <w:tab w:val="left" w:pos="821"/>
        </w:tabs>
        <w:spacing w:before="121"/>
        <w:jc w:val="both"/>
        <w:rPr>
          <w:sz w:val="24"/>
        </w:rPr>
      </w:pPr>
      <w:r>
        <w:rPr>
          <w:sz w:val="24"/>
        </w:rPr>
        <w:t xml:space="preserve">Universitatea, deși este o instituție de drept privat, își asumă </w:t>
      </w:r>
      <w:r>
        <w:rPr>
          <w:b/>
          <w:sz w:val="24"/>
        </w:rPr>
        <w:t xml:space="preserve">misiunea comunitară </w:t>
      </w:r>
      <w:r>
        <w:rPr>
          <w:sz w:val="24"/>
        </w:rPr>
        <w:t>de a</w:t>
      </w:r>
      <w:r>
        <w:rPr>
          <w:spacing w:val="1"/>
          <w:sz w:val="24"/>
        </w:rPr>
        <w:t xml:space="preserve"> </w:t>
      </w:r>
      <w:r>
        <w:rPr>
          <w:sz w:val="24"/>
        </w:rPr>
        <w:t>contribui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asigurarea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învăţământul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superior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în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limba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maghiară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în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România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-57"/>
          <w:sz w:val="24"/>
        </w:rPr>
        <w:t xml:space="preserve"> </w:t>
      </w:r>
      <w:r>
        <w:rPr>
          <w:sz w:val="24"/>
        </w:rPr>
        <w:t>spiritul</w:t>
      </w:r>
      <w:r>
        <w:rPr>
          <w:spacing w:val="-1"/>
          <w:sz w:val="24"/>
        </w:rPr>
        <w:t xml:space="preserve"> </w:t>
      </w:r>
      <w:r>
        <w:rPr>
          <w:sz w:val="24"/>
        </w:rPr>
        <w:t>tradiţiilor</w:t>
      </w:r>
      <w:r>
        <w:rPr>
          <w:spacing w:val="-1"/>
          <w:sz w:val="24"/>
        </w:rPr>
        <w:t xml:space="preserve"> </w:t>
      </w:r>
      <w:r>
        <w:rPr>
          <w:sz w:val="24"/>
        </w:rPr>
        <w:t>educative</w:t>
      </w:r>
      <w:r>
        <w:rPr>
          <w:spacing w:val="-1"/>
          <w:sz w:val="24"/>
        </w:rPr>
        <w:t xml:space="preserve"> </w:t>
      </w:r>
      <w:r>
        <w:rPr>
          <w:sz w:val="24"/>
        </w:rPr>
        <w:t>maghiare,</w:t>
      </w:r>
      <w:r>
        <w:rPr>
          <w:spacing w:val="-1"/>
          <w:sz w:val="24"/>
        </w:rPr>
        <w:t xml:space="preserve"> </w:t>
      </w:r>
      <w:r>
        <w:rPr>
          <w:sz w:val="24"/>
        </w:rPr>
        <w:t>sub</w:t>
      </w:r>
      <w:r>
        <w:rPr>
          <w:spacing w:val="-1"/>
          <w:sz w:val="24"/>
        </w:rPr>
        <w:t xml:space="preserve"> </w:t>
      </w:r>
      <w:r>
        <w:rPr>
          <w:sz w:val="24"/>
        </w:rPr>
        <w:t>semnul</w:t>
      </w:r>
      <w:r>
        <w:rPr>
          <w:spacing w:val="-1"/>
          <w:sz w:val="24"/>
        </w:rPr>
        <w:t xml:space="preserve"> </w:t>
      </w:r>
      <w:r>
        <w:rPr>
          <w:sz w:val="24"/>
        </w:rPr>
        <w:t>valorilor</w:t>
      </w:r>
      <w:r>
        <w:rPr>
          <w:spacing w:val="-1"/>
          <w:sz w:val="24"/>
        </w:rPr>
        <w:t xml:space="preserve"> </w:t>
      </w:r>
      <w:r>
        <w:rPr>
          <w:sz w:val="24"/>
        </w:rPr>
        <w:t>creştine;</w:t>
      </w:r>
    </w:p>
    <w:p w14:paraId="2FDB8A38" w14:textId="77777777" w:rsidR="00C6379F" w:rsidRDefault="008D212D">
      <w:pPr>
        <w:pStyle w:val="ListParagraph"/>
        <w:numPr>
          <w:ilvl w:val="0"/>
          <w:numId w:val="2"/>
        </w:numPr>
        <w:tabs>
          <w:tab w:val="left" w:pos="821"/>
        </w:tabs>
        <w:ind w:right="117"/>
        <w:jc w:val="both"/>
        <w:rPr>
          <w:sz w:val="24"/>
        </w:rPr>
      </w:pPr>
      <w:r>
        <w:rPr>
          <w:sz w:val="24"/>
        </w:rPr>
        <w:t xml:space="preserve">Universitatea își asumă, de asemenea, un </w:t>
      </w:r>
      <w:r>
        <w:rPr>
          <w:b/>
          <w:sz w:val="24"/>
        </w:rPr>
        <w:t xml:space="preserve">rol regional </w:t>
      </w:r>
      <w:r>
        <w:rPr>
          <w:sz w:val="24"/>
        </w:rPr>
        <w:t>prin efortul de a deveni un centru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științific, cultural și </w:t>
      </w:r>
      <w:r>
        <w:rPr>
          <w:sz w:val="24"/>
        </w:rPr>
        <w:t>educațional în regiune, profitând totodată de capacitatea excelentă de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 juca – atât prin apartenența culturală dublă, cât și prin poziția geografică – un </w:t>
      </w:r>
      <w:r>
        <w:rPr>
          <w:b/>
          <w:sz w:val="24"/>
        </w:rPr>
        <w:t>rol 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mediator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între</w:t>
      </w:r>
      <w:r>
        <w:rPr>
          <w:spacing w:val="-3"/>
          <w:sz w:val="24"/>
        </w:rPr>
        <w:t xml:space="preserve"> </w:t>
      </w:r>
      <w:r>
        <w:rPr>
          <w:sz w:val="24"/>
        </w:rPr>
        <w:t>viața academică,</w:t>
      </w:r>
      <w:r>
        <w:rPr>
          <w:spacing w:val="-1"/>
          <w:sz w:val="24"/>
        </w:rPr>
        <w:t xml:space="preserve"> </w:t>
      </w:r>
      <w:r>
        <w:rPr>
          <w:sz w:val="24"/>
        </w:rPr>
        <w:t>științifică</w:t>
      </w:r>
      <w:r>
        <w:rPr>
          <w:spacing w:val="-3"/>
          <w:sz w:val="24"/>
        </w:rPr>
        <w:t xml:space="preserve"> </w:t>
      </w:r>
      <w:r>
        <w:rPr>
          <w:sz w:val="24"/>
        </w:rPr>
        <w:t>și</w:t>
      </w:r>
      <w:r>
        <w:rPr>
          <w:spacing w:val="-2"/>
          <w:sz w:val="24"/>
        </w:rPr>
        <w:t xml:space="preserve"> </w:t>
      </w:r>
      <w:r>
        <w:rPr>
          <w:sz w:val="24"/>
        </w:rPr>
        <w:t>culturală din</w:t>
      </w:r>
      <w:r>
        <w:rPr>
          <w:spacing w:val="-1"/>
          <w:sz w:val="24"/>
        </w:rPr>
        <w:t xml:space="preserve"> </w:t>
      </w:r>
      <w:r>
        <w:rPr>
          <w:sz w:val="24"/>
        </w:rPr>
        <w:t>România</w:t>
      </w:r>
      <w:r>
        <w:rPr>
          <w:spacing w:val="-2"/>
          <w:sz w:val="24"/>
        </w:rPr>
        <w:t xml:space="preserve"> </w:t>
      </w:r>
      <w:r>
        <w:rPr>
          <w:sz w:val="24"/>
        </w:rPr>
        <w:t>și</w:t>
      </w:r>
      <w:r>
        <w:rPr>
          <w:spacing w:val="-2"/>
          <w:sz w:val="24"/>
        </w:rPr>
        <w:t xml:space="preserve"> </w:t>
      </w:r>
      <w:r>
        <w:rPr>
          <w:sz w:val="24"/>
        </w:rPr>
        <w:t>cea din</w:t>
      </w:r>
      <w:r>
        <w:rPr>
          <w:spacing w:val="-1"/>
          <w:sz w:val="24"/>
        </w:rPr>
        <w:t xml:space="preserve"> </w:t>
      </w:r>
      <w:r>
        <w:rPr>
          <w:sz w:val="24"/>
        </w:rPr>
        <w:t>Ungaria;</w:t>
      </w:r>
    </w:p>
    <w:p w14:paraId="1452480F" w14:textId="77777777" w:rsidR="00C6379F" w:rsidRDefault="008D212D">
      <w:pPr>
        <w:pStyle w:val="ListParagraph"/>
        <w:numPr>
          <w:ilvl w:val="0"/>
          <w:numId w:val="2"/>
        </w:numPr>
        <w:tabs>
          <w:tab w:val="left" w:pos="821"/>
        </w:tabs>
        <w:jc w:val="both"/>
        <w:rPr>
          <w:sz w:val="24"/>
        </w:rPr>
      </w:pPr>
      <w:r>
        <w:rPr>
          <w:sz w:val="24"/>
        </w:rPr>
        <w:t>Unive</w:t>
      </w:r>
      <w:r>
        <w:rPr>
          <w:sz w:val="24"/>
        </w:rPr>
        <w:t xml:space="preserve">rsitatea îmbină </w:t>
      </w:r>
      <w:r>
        <w:rPr>
          <w:b/>
          <w:sz w:val="24"/>
        </w:rPr>
        <w:t xml:space="preserve">sistemul de valori bazat pe tradiția creștină </w:t>
      </w:r>
      <w:r>
        <w:rPr>
          <w:sz w:val="24"/>
        </w:rPr>
        <w:t>cu misiunea de a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intelectuali</w:t>
      </w:r>
      <w:r>
        <w:rPr>
          <w:spacing w:val="1"/>
          <w:sz w:val="24"/>
        </w:rPr>
        <w:t xml:space="preserve"> </w:t>
      </w:r>
      <w:r>
        <w:rPr>
          <w:sz w:val="24"/>
        </w:rPr>
        <w:t>și</w:t>
      </w:r>
      <w:r>
        <w:rPr>
          <w:spacing w:val="1"/>
          <w:sz w:val="24"/>
        </w:rPr>
        <w:t xml:space="preserve"> </w:t>
      </w:r>
      <w:r>
        <w:rPr>
          <w:sz w:val="24"/>
        </w:rPr>
        <w:t>specialiști</w:t>
      </w:r>
      <w:r>
        <w:rPr>
          <w:spacing w:val="1"/>
          <w:sz w:val="24"/>
        </w:rPr>
        <w:t xml:space="preserve"> </w:t>
      </w:r>
      <w:r>
        <w:rPr>
          <w:sz w:val="24"/>
        </w:rPr>
        <w:t>capabili</w:t>
      </w:r>
      <w:r>
        <w:rPr>
          <w:spacing w:val="1"/>
          <w:sz w:val="24"/>
        </w:rPr>
        <w:t xml:space="preserve"> </w:t>
      </w:r>
      <w:r>
        <w:rPr>
          <w:sz w:val="24"/>
        </w:rPr>
        <w:t>să</w:t>
      </w:r>
      <w:r>
        <w:rPr>
          <w:spacing w:val="1"/>
          <w:sz w:val="24"/>
        </w:rPr>
        <w:t xml:space="preserve"> </w:t>
      </w:r>
      <w:r>
        <w:rPr>
          <w:sz w:val="24"/>
        </w:rPr>
        <w:t>înfrunte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solicitările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mileniului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trei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prin</w:t>
      </w:r>
      <w:r>
        <w:rPr>
          <w:spacing w:val="-57"/>
          <w:sz w:val="24"/>
        </w:rPr>
        <w:t xml:space="preserve"> </w:t>
      </w:r>
      <w:r>
        <w:rPr>
          <w:sz w:val="24"/>
        </w:rPr>
        <w:t>transmiterea</w:t>
      </w:r>
      <w:r>
        <w:rPr>
          <w:spacing w:val="1"/>
          <w:sz w:val="24"/>
        </w:rPr>
        <w:t xml:space="preserve"> </w:t>
      </w:r>
      <w:r>
        <w:rPr>
          <w:sz w:val="24"/>
        </w:rPr>
        <w:t>unor</w:t>
      </w:r>
      <w:r>
        <w:rPr>
          <w:spacing w:val="1"/>
          <w:sz w:val="24"/>
        </w:rPr>
        <w:t xml:space="preserve"> </w:t>
      </w:r>
      <w:r>
        <w:rPr>
          <w:sz w:val="24"/>
        </w:rPr>
        <w:t>cunoştinţe</w:t>
      </w:r>
      <w:r>
        <w:rPr>
          <w:spacing w:val="1"/>
          <w:sz w:val="24"/>
        </w:rPr>
        <w:t xml:space="preserve"> </w:t>
      </w:r>
      <w:r>
        <w:rPr>
          <w:sz w:val="24"/>
        </w:rPr>
        <w:t>profesionale</w:t>
      </w:r>
      <w:r>
        <w:rPr>
          <w:spacing w:val="1"/>
          <w:sz w:val="24"/>
        </w:rPr>
        <w:t xml:space="preserve"> </w:t>
      </w:r>
      <w:r>
        <w:rPr>
          <w:sz w:val="24"/>
        </w:rPr>
        <w:t>şi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unei</w:t>
      </w:r>
      <w:r>
        <w:rPr>
          <w:spacing w:val="1"/>
          <w:sz w:val="24"/>
        </w:rPr>
        <w:t xml:space="preserve"> </w:t>
      </w:r>
      <w:r>
        <w:rPr>
          <w:sz w:val="24"/>
        </w:rPr>
        <w:t>culturi</w:t>
      </w:r>
      <w:r>
        <w:rPr>
          <w:spacing w:val="1"/>
          <w:sz w:val="24"/>
        </w:rPr>
        <w:t xml:space="preserve"> </w:t>
      </w:r>
      <w:r>
        <w:rPr>
          <w:sz w:val="24"/>
        </w:rPr>
        <w:t>generale</w:t>
      </w:r>
      <w:r>
        <w:rPr>
          <w:spacing w:val="1"/>
          <w:sz w:val="24"/>
        </w:rPr>
        <w:t xml:space="preserve"> </w:t>
      </w:r>
      <w:r>
        <w:rPr>
          <w:sz w:val="24"/>
        </w:rPr>
        <w:t>moderne,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concordanţă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cu </w:t>
      </w:r>
      <w:r>
        <w:rPr>
          <w:b/>
          <w:sz w:val="24"/>
        </w:rPr>
        <w:t>standardele europene</w:t>
      </w:r>
      <w:r>
        <w:rPr>
          <w:sz w:val="24"/>
        </w:rPr>
        <w:t>.</w:t>
      </w:r>
    </w:p>
    <w:p w14:paraId="33A32664" w14:textId="77777777" w:rsidR="00C6379F" w:rsidRDefault="00C6379F">
      <w:pPr>
        <w:pStyle w:val="BodyText"/>
        <w:spacing w:before="0"/>
        <w:ind w:left="0" w:firstLine="0"/>
        <w:rPr>
          <w:sz w:val="26"/>
        </w:rPr>
      </w:pPr>
    </w:p>
    <w:p w14:paraId="150493FC" w14:textId="77777777" w:rsidR="00C6379F" w:rsidRDefault="008D212D">
      <w:pPr>
        <w:pStyle w:val="BodyText"/>
        <w:spacing w:before="217"/>
        <w:ind w:right="125"/>
        <w:jc w:val="both"/>
      </w:pPr>
      <w:r>
        <w:t xml:space="preserve">Misiunea şi obiectivele Universităţii Creştine </w:t>
      </w:r>
      <w:proofErr w:type="spellStart"/>
      <w:r>
        <w:t>Partium</w:t>
      </w:r>
      <w:proofErr w:type="spellEnd"/>
      <w:r>
        <w:t xml:space="preserve"> din Oradea sunt de natură didactică</w:t>
      </w:r>
      <w:r>
        <w:rPr>
          <w:spacing w:val="-57"/>
        </w:rPr>
        <w:t xml:space="preserve"> </w:t>
      </w:r>
      <w:r>
        <w:t>şi</w:t>
      </w:r>
      <w:r>
        <w:rPr>
          <w:spacing w:val="-2"/>
        </w:rPr>
        <w:t xml:space="preserve"> </w:t>
      </w:r>
      <w:r>
        <w:t>de cercetare.</w:t>
      </w:r>
    </w:p>
    <w:p w14:paraId="6BADF33A" w14:textId="77777777" w:rsidR="00C6379F" w:rsidRDefault="008D212D">
      <w:pPr>
        <w:pStyle w:val="BodyText"/>
        <w:ind w:right="121"/>
        <w:jc w:val="both"/>
      </w:pPr>
      <w:r>
        <w:t>Misiunea didactică constă în formarea unor specialişti bine pregătiţi, la nivelul cerinţelor</w:t>
      </w:r>
      <w:r>
        <w:rPr>
          <w:spacing w:val="1"/>
        </w:rPr>
        <w:t xml:space="preserve"> </w:t>
      </w:r>
      <w:r>
        <w:t>mileniului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treilea.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programele</w:t>
      </w:r>
      <w:r>
        <w:rPr>
          <w:spacing w:val="1"/>
        </w:rPr>
        <w:t xml:space="preserve"> </w:t>
      </w:r>
      <w:r>
        <w:t>elaborate,</w:t>
      </w:r>
      <w:r>
        <w:rPr>
          <w:spacing w:val="1"/>
        </w:rPr>
        <w:t xml:space="preserve"> </w:t>
      </w:r>
      <w:r>
        <w:t>studenţii</w:t>
      </w:r>
      <w:r>
        <w:rPr>
          <w:spacing w:val="1"/>
        </w:rPr>
        <w:t xml:space="preserve"> </w:t>
      </w:r>
      <w:r>
        <w:t>dobândesc</w:t>
      </w:r>
      <w:r>
        <w:rPr>
          <w:spacing w:val="1"/>
        </w:rPr>
        <w:t xml:space="preserve"> </w:t>
      </w:r>
      <w:r>
        <w:t>totodată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experienţa</w:t>
      </w:r>
      <w:r>
        <w:rPr>
          <w:spacing w:val="1"/>
        </w:rPr>
        <w:t xml:space="preserve"> </w:t>
      </w:r>
      <w:r>
        <w:t>practică necesară pentru aplicarea directă a cunoştinţelor teoretice acumulate. Alinierea la nivelul</w:t>
      </w:r>
      <w:r>
        <w:rPr>
          <w:spacing w:val="-57"/>
        </w:rPr>
        <w:t xml:space="preserve"> </w:t>
      </w:r>
      <w:r>
        <w:t>standardelor</w:t>
      </w:r>
      <w:r>
        <w:rPr>
          <w:spacing w:val="8"/>
        </w:rPr>
        <w:t xml:space="preserve"> </w:t>
      </w:r>
      <w:r>
        <w:t>europene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învăţământului</w:t>
      </w:r>
      <w:r>
        <w:rPr>
          <w:spacing w:val="7"/>
        </w:rPr>
        <w:t xml:space="preserve"> </w:t>
      </w:r>
      <w:r>
        <w:t>românesc</w:t>
      </w:r>
      <w:r>
        <w:rPr>
          <w:spacing w:val="8"/>
        </w:rPr>
        <w:t xml:space="preserve"> </w:t>
      </w:r>
      <w:r>
        <w:t>implică</w:t>
      </w:r>
      <w:r>
        <w:rPr>
          <w:spacing w:val="7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şi</w:t>
      </w:r>
      <w:r>
        <w:rPr>
          <w:spacing w:val="8"/>
        </w:rPr>
        <w:t xml:space="preserve"> </w:t>
      </w:r>
      <w:r>
        <w:t>mai</w:t>
      </w:r>
      <w:r>
        <w:rPr>
          <w:spacing w:val="7"/>
        </w:rPr>
        <w:t xml:space="preserve"> </w:t>
      </w:r>
      <w:r>
        <w:t>strânsă</w:t>
      </w:r>
      <w:r>
        <w:rPr>
          <w:spacing w:val="8"/>
        </w:rPr>
        <w:t xml:space="preserve"> </w:t>
      </w:r>
      <w:r>
        <w:t>îmb</w:t>
      </w:r>
      <w:r>
        <w:t>inare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procesului</w:t>
      </w:r>
    </w:p>
    <w:p w14:paraId="0B58D941" w14:textId="77777777" w:rsidR="00C6379F" w:rsidRDefault="00C6379F">
      <w:pPr>
        <w:jc w:val="both"/>
        <w:sectPr w:rsidR="00C6379F" w:rsidSect="003A1D60">
          <w:type w:val="continuous"/>
          <w:pgSz w:w="12240" w:h="15840"/>
          <w:pgMar w:top="1360" w:right="1320" w:bottom="280" w:left="1340" w:header="720" w:footer="720" w:gutter="0"/>
          <w:cols w:space="720"/>
        </w:sectPr>
      </w:pPr>
    </w:p>
    <w:p w14:paraId="6A935CB7" w14:textId="77777777" w:rsidR="00C6379F" w:rsidRDefault="008D212D">
      <w:pPr>
        <w:pStyle w:val="BodyText"/>
        <w:spacing w:before="72"/>
        <w:ind w:right="125" w:firstLine="0"/>
        <w:jc w:val="both"/>
      </w:pPr>
      <w:r>
        <w:lastRenderedPageBreak/>
        <w:t>de învăţământ cu cercetarea ştiinţifică. Cadrele didactice şi studenţii sunt susţinuţi în participarea</w:t>
      </w:r>
      <w:r>
        <w:rPr>
          <w:spacing w:val="-5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diferite programe de</w:t>
      </w:r>
      <w:r>
        <w:rPr>
          <w:spacing w:val="-1"/>
        </w:rPr>
        <w:t xml:space="preserve"> </w:t>
      </w:r>
      <w:r>
        <w:t>cercetare, precum şi</w:t>
      </w:r>
      <w:r>
        <w:rPr>
          <w:spacing w:val="-1"/>
        </w:rPr>
        <w:t xml:space="preserve"> </w:t>
      </w:r>
      <w:r>
        <w:t>în activitatea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cercetare</w:t>
      </w:r>
      <w:r>
        <w:rPr>
          <w:spacing w:val="-1"/>
        </w:rPr>
        <w:t xml:space="preserve"> </w:t>
      </w:r>
      <w:r>
        <w:t>individuală.</w:t>
      </w:r>
    </w:p>
    <w:p w14:paraId="3258CAF9" w14:textId="77777777" w:rsidR="00C6379F" w:rsidRDefault="008D212D">
      <w:pPr>
        <w:pStyle w:val="BodyText"/>
        <w:ind w:right="122"/>
        <w:jc w:val="both"/>
      </w:pPr>
      <w:r>
        <w:t>Sintagma</w:t>
      </w:r>
      <w:r>
        <w:rPr>
          <w:spacing w:val="17"/>
        </w:rPr>
        <w:t xml:space="preserve"> </w:t>
      </w:r>
      <w:r>
        <w:t>„universitate</w:t>
      </w:r>
      <w:r>
        <w:rPr>
          <w:spacing w:val="9"/>
        </w:rPr>
        <w:t xml:space="preserve"> </w:t>
      </w:r>
      <w:r>
        <w:t>creştină”</w:t>
      </w:r>
      <w:r>
        <w:rPr>
          <w:spacing w:val="7"/>
        </w:rPr>
        <w:t xml:space="preserve"> </w:t>
      </w:r>
      <w:r>
        <w:t>defineşte</w:t>
      </w:r>
      <w:r>
        <w:rPr>
          <w:spacing w:val="8"/>
        </w:rPr>
        <w:t xml:space="preserve"> </w:t>
      </w:r>
      <w:r>
        <w:t>sistemul</w:t>
      </w:r>
      <w:r>
        <w:rPr>
          <w:spacing w:val="8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valori</w:t>
      </w:r>
      <w:r>
        <w:rPr>
          <w:spacing w:val="8"/>
        </w:rPr>
        <w:t xml:space="preserve"> </w:t>
      </w:r>
      <w:r>
        <w:t>pe</w:t>
      </w:r>
      <w:r>
        <w:rPr>
          <w:spacing w:val="7"/>
        </w:rPr>
        <w:t xml:space="preserve"> </w:t>
      </w:r>
      <w:r>
        <w:t>care</w:t>
      </w:r>
      <w:r>
        <w:rPr>
          <w:spacing w:val="8"/>
        </w:rPr>
        <w:t xml:space="preserve"> </w:t>
      </w:r>
      <w:r>
        <w:t>instituţia</w:t>
      </w:r>
      <w:r>
        <w:rPr>
          <w:spacing w:val="7"/>
        </w:rPr>
        <w:t xml:space="preserve"> </w:t>
      </w:r>
      <w:r>
        <w:t>doreşte</w:t>
      </w:r>
      <w:r>
        <w:rPr>
          <w:spacing w:val="7"/>
        </w:rPr>
        <w:t xml:space="preserve"> </w:t>
      </w:r>
      <w:r>
        <w:t>să</w:t>
      </w:r>
      <w:r>
        <w:rPr>
          <w:spacing w:val="-58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promoveze</w:t>
      </w:r>
      <w:r>
        <w:rPr>
          <w:spacing w:val="1"/>
        </w:rPr>
        <w:t xml:space="preserve"> </w:t>
      </w:r>
      <w:r>
        <w:t>intrinsec,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nicidecum</w:t>
      </w:r>
      <w:r>
        <w:rPr>
          <w:spacing w:val="1"/>
        </w:rPr>
        <w:t xml:space="preserve"> </w:t>
      </w:r>
      <w:r>
        <w:t>nu</w:t>
      </w:r>
      <w:r>
        <w:rPr>
          <w:spacing w:val="1"/>
        </w:rPr>
        <w:t xml:space="preserve"> </w:t>
      </w:r>
      <w:r>
        <w:t>defineşte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punct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vedere</w:t>
      </w:r>
      <w:r>
        <w:rPr>
          <w:spacing w:val="1"/>
        </w:rPr>
        <w:t xml:space="preserve"> </w:t>
      </w:r>
      <w:r>
        <w:t>profesional</w:t>
      </w:r>
      <w:r>
        <w:rPr>
          <w:spacing w:val="60"/>
        </w:rPr>
        <w:t xml:space="preserve"> </w:t>
      </w:r>
      <w:r>
        <w:t>profilul</w:t>
      </w:r>
      <w:r>
        <w:rPr>
          <w:spacing w:val="1"/>
        </w:rPr>
        <w:t xml:space="preserve"> </w:t>
      </w:r>
      <w:r>
        <w:t>teologic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instituţiei.</w:t>
      </w:r>
      <w:r>
        <w:rPr>
          <w:spacing w:val="1"/>
        </w:rPr>
        <w:t xml:space="preserve"> </w:t>
      </w:r>
      <w:r>
        <w:t>Procesul</w:t>
      </w:r>
      <w:r>
        <w:rPr>
          <w:spacing w:val="1"/>
        </w:rPr>
        <w:t xml:space="preserve"> </w:t>
      </w:r>
      <w:r>
        <w:t>educaţional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sânul</w:t>
      </w:r>
      <w:r>
        <w:rPr>
          <w:spacing w:val="1"/>
        </w:rPr>
        <w:t xml:space="preserve"> </w:t>
      </w:r>
      <w:r>
        <w:t>comunităţii</w:t>
      </w:r>
      <w:r>
        <w:rPr>
          <w:spacing w:val="1"/>
        </w:rPr>
        <w:t xml:space="preserve"> </w:t>
      </w:r>
      <w:r>
        <w:t>universitare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UCP</w:t>
      </w:r>
      <w:r>
        <w:rPr>
          <w:spacing w:val="60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desfăşoară</w:t>
      </w:r>
      <w:r>
        <w:rPr>
          <w:spacing w:val="-3"/>
        </w:rPr>
        <w:t xml:space="preserve"> </w:t>
      </w:r>
      <w:r>
        <w:t xml:space="preserve">în </w:t>
      </w:r>
      <w:r>
        <w:t>spirit ecumenic, tolerant şi critic.</w:t>
      </w:r>
    </w:p>
    <w:p w14:paraId="136F7AEA" w14:textId="77777777" w:rsidR="00C6379F" w:rsidRDefault="008D212D">
      <w:pPr>
        <w:pStyle w:val="BodyText"/>
        <w:ind w:left="820" w:firstLine="0"/>
        <w:jc w:val="both"/>
      </w:pPr>
      <w:r>
        <w:t>Pentru</w:t>
      </w:r>
      <w:r>
        <w:rPr>
          <w:spacing w:val="-2"/>
        </w:rPr>
        <w:t xml:space="preserve"> </w:t>
      </w:r>
      <w:r>
        <w:t>realizarea</w:t>
      </w:r>
      <w:r>
        <w:rPr>
          <w:spacing w:val="-3"/>
        </w:rPr>
        <w:t xml:space="preserve"> </w:t>
      </w:r>
      <w:r>
        <w:t>misiunii</w:t>
      </w:r>
      <w:r>
        <w:rPr>
          <w:spacing w:val="-1"/>
        </w:rPr>
        <w:t xml:space="preserve"> </w:t>
      </w:r>
      <w:r>
        <w:t>formulate,</w:t>
      </w:r>
      <w:r>
        <w:rPr>
          <w:spacing w:val="-2"/>
        </w:rPr>
        <w:t xml:space="preserve"> </w:t>
      </w:r>
      <w:r>
        <w:t>UCP</w:t>
      </w:r>
      <w:r>
        <w:rPr>
          <w:spacing w:val="-2"/>
        </w:rPr>
        <w:t xml:space="preserve"> </w:t>
      </w:r>
      <w:r>
        <w:t>îşi propune</w:t>
      </w:r>
      <w:r>
        <w:rPr>
          <w:spacing w:val="-3"/>
        </w:rPr>
        <w:t xml:space="preserve"> </w:t>
      </w:r>
      <w:r>
        <w:t>următoarele</w:t>
      </w:r>
      <w:r>
        <w:rPr>
          <w:spacing w:val="-1"/>
        </w:rPr>
        <w:t xml:space="preserve"> </w:t>
      </w:r>
      <w:r>
        <w:t>obiective:</w:t>
      </w:r>
    </w:p>
    <w:p w14:paraId="36CB2F49" w14:textId="77777777" w:rsidR="00C6379F" w:rsidRDefault="008D212D">
      <w:pPr>
        <w:pStyle w:val="ListParagraph"/>
        <w:numPr>
          <w:ilvl w:val="0"/>
          <w:numId w:val="1"/>
        </w:numPr>
        <w:tabs>
          <w:tab w:val="left" w:pos="1092"/>
        </w:tabs>
        <w:ind w:right="120" w:firstLine="719"/>
        <w:rPr>
          <w:sz w:val="24"/>
        </w:rPr>
      </w:pPr>
      <w:r>
        <w:rPr>
          <w:sz w:val="24"/>
        </w:rPr>
        <w:t>asigurarea</w:t>
      </w:r>
      <w:r>
        <w:rPr>
          <w:spacing w:val="22"/>
          <w:sz w:val="24"/>
        </w:rPr>
        <w:t xml:space="preserve"> </w:t>
      </w:r>
      <w:r>
        <w:rPr>
          <w:sz w:val="24"/>
        </w:rPr>
        <w:t>învăţământului</w:t>
      </w:r>
      <w:r>
        <w:rPr>
          <w:spacing w:val="23"/>
          <w:sz w:val="24"/>
        </w:rPr>
        <w:t xml:space="preserve"> </w:t>
      </w:r>
      <w:r>
        <w:rPr>
          <w:sz w:val="24"/>
        </w:rPr>
        <w:t>superior</w:t>
      </w:r>
      <w:r>
        <w:rPr>
          <w:spacing w:val="24"/>
          <w:sz w:val="24"/>
        </w:rPr>
        <w:t xml:space="preserve"> </w:t>
      </w:r>
      <w:r>
        <w:rPr>
          <w:sz w:val="24"/>
        </w:rPr>
        <w:t>în</w:t>
      </w:r>
      <w:r>
        <w:rPr>
          <w:spacing w:val="23"/>
          <w:sz w:val="24"/>
        </w:rPr>
        <w:t xml:space="preserve"> </w:t>
      </w:r>
      <w:r>
        <w:rPr>
          <w:sz w:val="24"/>
        </w:rPr>
        <w:t>limba</w:t>
      </w:r>
      <w:r>
        <w:rPr>
          <w:spacing w:val="26"/>
          <w:sz w:val="24"/>
        </w:rPr>
        <w:t xml:space="preserve"> </w:t>
      </w:r>
      <w:r>
        <w:rPr>
          <w:sz w:val="24"/>
        </w:rPr>
        <w:t>maghiară,</w:t>
      </w:r>
      <w:r>
        <w:rPr>
          <w:spacing w:val="23"/>
          <w:sz w:val="24"/>
        </w:rPr>
        <w:t xml:space="preserve"> </w:t>
      </w:r>
      <w:r>
        <w:rPr>
          <w:sz w:val="24"/>
        </w:rPr>
        <w:t>în</w:t>
      </w:r>
      <w:r>
        <w:rPr>
          <w:spacing w:val="24"/>
          <w:sz w:val="24"/>
        </w:rPr>
        <w:t xml:space="preserve"> </w:t>
      </w:r>
      <w:r>
        <w:rPr>
          <w:sz w:val="24"/>
        </w:rPr>
        <w:t>spiritul</w:t>
      </w:r>
      <w:r>
        <w:rPr>
          <w:spacing w:val="23"/>
          <w:sz w:val="24"/>
        </w:rPr>
        <w:t xml:space="preserve"> </w:t>
      </w:r>
      <w:r>
        <w:rPr>
          <w:sz w:val="24"/>
        </w:rPr>
        <w:t>tradiţiilor</w:t>
      </w:r>
      <w:r>
        <w:rPr>
          <w:spacing w:val="23"/>
          <w:sz w:val="24"/>
        </w:rPr>
        <w:t xml:space="preserve"> </w:t>
      </w:r>
      <w:r>
        <w:rPr>
          <w:sz w:val="24"/>
        </w:rPr>
        <w:t>educative</w:t>
      </w:r>
      <w:r>
        <w:rPr>
          <w:spacing w:val="-57"/>
          <w:sz w:val="24"/>
        </w:rPr>
        <w:t xml:space="preserve"> </w:t>
      </w:r>
      <w:r>
        <w:rPr>
          <w:sz w:val="24"/>
        </w:rPr>
        <w:t>maghiare,</w:t>
      </w:r>
      <w:r>
        <w:rPr>
          <w:spacing w:val="-1"/>
          <w:sz w:val="24"/>
        </w:rPr>
        <w:t xml:space="preserve"> </w:t>
      </w:r>
      <w:r>
        <w:rPr>
          <w:sz w:val="24"/>
        </w:rPr>
        <w:t>sub</w:t>
      </w:r>
      <w:r>
        <w:rPr>
          <w:spacing w:val="-1"/>
          <w:sz w:val="24"/>
        </w:rPr>
        <w:t xml:space="preserve"> </w:t>
      </w:r>
      <w:r>
        <w:rPr>
          <w:sz w:val="24"/>
        </w:rPr>
        <w:t>semnul</w:t>
      </w:r>
      <w:r>
        <w:rPr>
          <w:spacing w:val="-1"/>
          <w:sz w:val="24"/>
        </w:rPr>
        <w:t xml:space="preserve"> </w:t>
      </w:r>
      <w:r>
        <w:rPr>
          <w:sz w:val="24"/>
        </w:rPr>
        <w:t>valorilor</w:t>
      </w:r>
      <w:r>
        <w:rPr>
          <w:spacing w:val="-1"/>
          <w:sz w:val="24"/>
        </w:rPr>
        <w:t xml:space="preserve"> </w:t>
      </w:r>
      <w:r>
        <w:rPr>
          <w:sz w:val="24"/>
        </w:rPr>
        <w:t>creştine;</w:t>
      </w:r>
    </w:p>
    <w:p w14:paraId="2BE1D9EA" w14:textId="77777777" w:rsidR="00C6379F" w:rsidRDefault="008D212D">
      <w:pPr>
        <w:pStyle w:val="ListParagraph"/>
        <w:numPr>
          <w:ilvl w:val="0"/>
          <w:numId w:val="1"/>
        </w:numPr>
        <w:tabs>
          <w:tab w:val="left" w:pos="1149"/>
        </w:tabs>
        <w:ind w:right="125" w:firstLine="719"/>
        <w:rPr>
          <w:sz w:val="24"/>
        </w:rPr>
      </w:pPr>
      <w:r>
        <w:rPr>
          <w:sz w:val="24"/>
        </w:rPr>
        <w:t>transmiterea</w:t>
      </w:r>
      <w:r>
        <w:rPr>
          <w:spacing w:val="7"/>
          <w:sz w:val="24"/>
        </w:rPr>
        <w:t xml:space="preserve"> </w:t>
      </w:r>
      <w:r>
        <w:rPr>
          <w:sz w:val="24"/>
        </w:rPr>
        <w:t>unor</w:t>
      </w:r>
      <w:r>
        <w:rPr>
          <w:spacing w:val="7"/>
          <w:sz w:val="24"/>
        </w:rPr>
        <w:t xml:space="preserve"> </w:t>
      </w:r>
      <w:r>
        <w:rPr>
          <w:sz w:val="24"/>
        </w:rPr>
        <w:t>cunoştinţe</w:t>
      </w:r>
      <w:r>
        <w:rPr>
          <w:spacing w:val="7"/>
          <w:sz w:val="24"/>
        </w:rPr>
        <w:t xml:space="preserve"> </w:t>
      </w:r>
      <w:r>
        <w:rPr>
          <w:sz w:val="24"/>
        </w:rPr>
        <w:t>profesionale</w:t>
      </w:r>
      <w:r>
        <w:rPr>
          <w:spacing w:val="9"/>
          <w:sz w:val="24"/>
        </w:rPr>
        <w:t xml:space="preserve"> </w:t>
      </w:r>
      <w:r>
        <w:rPr>
          <w:sz w:val="24"/>
        </w:rPr>
        <w:t>şi</w:t>
      </w:r>
      <w:r>
        <w:rPr>
          <w:spacing w:val="9"/>
          <w:sz w:val="24"/>
        </w:rPr>
        <w:t xml:space="preserve"> </w:t>
      </w:r>
      <w:r>
        <w:rPr>
          <w:sz w:val="24"/>
        </w:rPr>
        <w:t>a</w:t>
      </w:r>
      <w:r>
        <w:rPr>
          <w:spacing w:val="7"/>
          <w:sz w:val="24"/>
        </w:rPr>
        <w:t xml:space="preserve"> </w:t>
      </w:r>
      <w:r>
        <w:rPr>
          <w:sz w:val="24"/>
        </w:rPr>
        <w:t>unei</w:t>
      </w:r>
      <w:r>
        <w:rPr>
          <w:spacing w:val="8"/>
          <w:sz w:val="24"/>
        </w:rPr>
        <w:t xml:space="preserve"> </w:t>
      </w:r>
      <w:r>
        <w:rPr>
          <w:sz w:val="24"/>
        </w:rPr>
        <w:t>culturi</w:t>
      </w:r>
      <w:r>
        <w:rPr>
          <w:spacing w:val="11"/>
          <w:sz w:val="24"/>
        </w:rPr>
        <w:t xml:space="preserve"> </w:t>
      </w:r>
      <w:r>
        <w:rPr>
          <w:sz w:val="24"/>
        </w:rPr>
        <w:t>generale</w:t>
      </w:r>
      <w:r>
        <w:rPr>
          <w:spacing w:val="7"/>
          <w:sz w:val="24"/>
        </w:rPr>
        <w:t xml:space="preserve"> </w:t>
      </w:r>
      <w:r>
        <w:rPr>
          <w:sz w:val="24"/>
        </w:rPr>
        <w:t>moderne,</w:t>
      </w:r>
      <w:r>
        <w:rPr>
          <w:spacing w:val="8"/>
          <w:sz w:val="24"/>
        </w:rPr>
        <w:t xml:space="preserve"> </w:t>
      </w:r>
      <w:r>
        <w:rPr>
          <w:sz w:val="24"/>
        </w:rPr>
        <w:t>în</w:t>
      </w:r>
      <w:r>
        <w:rPr>
          <w:spacing w:val="-57"/>
          <w:sz w:val="24"/>
        </w:rPr>
        <w:t xml:space="preserve"> </w:t>
      </w:r>
      <w:r>
        <w:rPr>
          <w:sz w:val="24"/>
        </w:rPr>
        <w:t>concordanţă</w:t>
      </w:r>
      <w:r>
        <w:rPr>
          <w:spacing w:val="-2"/>
          <w:sz w:val="24"/>
        </w:rPr>
        <w:t xml:space="preserve"> </w:t>
      </w:r>
      <w:r>
        <w:rPr>
          <w:sz w:val="24"/>
        </w:rPr>
        <w:t>cu standardele europene;</w:t>
      </w:r>
    </w:p>
    <w:p w14:paraId="1271AA0C" w14:textId="77777777" w:rsidR="00C6379F" w:rsidRDefault="008D212D">
      <w:pPr>
        <w:pStyle w:val="ListParagraph"/>
        <w:numPr>
          <w:ilvl w:val="0"/>
          <w:numId w:val="1"/>
        </w:numPr>
        <w:tabs>
          <w:tab w:val="left" w:pos="1066"/>
        </w:tabs>
        <w:ind w:left="1065" w:right="0" w:hanging="246"/>
        <w:rPr>
          <w:sz w:val="24"/>
        </w:rPr>
      </w:pPr>
      <w:r>
        <w:rPr>
          <w:sz w:val="24"/>
        </w:rPr>
        <w:t>promovarea</w:t>
      </w:r>
      <w:r>
        <w:rPr>
          <w:spacing w:val="-2"/>
          <w:sz w:val="24"/>
        </w:rPr>
        <w:t xml:space="preserve"> </w:t>
      </w:r>
      <w:r>
        <w:rPr>
          <w:sz w:val="24"/>
        </w:rPr>
        <w:t>eficientă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cercetării</w:t>
      </w:r>
      <w:r>
        <w:rPr>
          <w:spacing w:val="-3"/>
          <w:sz w:val="24"/>
        </w:rPr>
        <w:t xml:space="preserve"> </w:t>
      </w:r>
      <w:r>
        <w:rPr>
          <w:sz w:val="24"/>
        </w:rPr>
        <w:t>ştiinţifice</w:t>
      </w:r>
      <w:r>
        <w:rPr>
          <w:spacing w:val="-1"/>
          <w:sz w:val="24"/>
        </w:rPr>
        <w:t xml:space="preserve"> </w:t>
      </w:r>
      <w:r>
        <w:rPr>
          <w:sz w:val="24"/>
        </w:rPr>
        <w:t>şi</w:t>
      </w:r>
      <w:r>
        <w:rPr>
          <w:spacing w:val="-4"/>
          <w:sz w:val="24"/>
        </w:rPr>
        <w:t xml:space="preserve"> </w:t>
      </w:r>
      <w:r>
        <w:rPr>
          <w:sz w:val="24"/>
        </w:rPr>
        <w:t>răspândirea</w:t>
      </w:r>
      <w:r>
        <w:rPr>
          <w:spacing w:val="-3"/>
          <w:sz w:val="24"/>
        </w:rPr>
        <w:t xml:space="preserve"> </w:t>
      </w:r>
      <w:r>
        <w:rPr>
          <w:sz w:val="24"/>
        </w:rPr>
        <w:t>largă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rezultatelor</w:t>
      </w:r>
      <w:r>
        <w:rPr>
          <w:spacing w:val="-3"/>
          <w:sz w:val="24"/>
        </w:rPr>
        <w:t xml:space="preserve"> </w:t>
      </w:r>
      <w:r>
        <w:rPr>
          <w:sz w:val="24"/>
        </w:rPr>
        <w:t>acestora;</w:t>
      </w:r>
    </w:p>
    <w:p w14:paraId="2D953F24" w14:textId="77777777" w:rsidR="00C6379F" w:rsidRDefault="008D212D">
      <w:pPr>
        <w:pStyle w:val="ListParagraph"/>
        <w:numPr>
          <w:ilvl w:val="0"/>
          <w:numId w:val="1"/>
        </w:numPr>
        <w:tabs>
          <w:tab w:val="left" w:pos="1123"/>
        </w:tabs>
        <w:spacing w:before="121"/>
        <w:ind w:right="124" w:firstLine="719"/>
        <w:rPr>
          <w:sz w:val="24"/>
        </w:rPr>
      </w:pPr>
      <w:r>
        <w:rPr>
          <w:sz w:val="24"/>
        </w:rPr>
        <w:t>modernizarea</w:t>
      </w:r>
      <w:r>
        <w:rPr>
          <w:spacing w:val="40"/>
          <w:sz w:val="24"/>
        </w:rPr>
        <w:t xml:space="preserve"> </w:t>
      </w:r>
      <w:r>
        <w:rPr>
          <w:sz w:val="24"/>
        </w:rPr>
        <w:t>şi</w:t>
      </w:r>
      <w:r>
        <w:rPr>
          <w:spacing w:val="41"/>
          <w:sz w:val="24"/>
        </w:rPr>
        <w:t xml:space="preserve"> </w:t>
      </w:r>
      <w:r>
        <w:rPr>
          <w:sz w:val="24"/>
        </w:rPr>
        <w:t>perfecţionarea</w:t>
      </w:r>
      <w:r>
        <w:rPr>
          <w:spacing w:val="41"/>
          <w:sz w:val="24"/>
        </w:rPr>
        <w:t xml:space="preserve"> </w:t>
      </w:r>
      <w:r>
        <w:rPr>
          <w:sz w:val="24"/>
        </w:rPr>
        <w:t>continuă</w:t>
      </w:r>
      <w:r>
        <w:rPr>
          <w:spacing w:val="42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procesului</w:t>
      </w:r>
      <w:r>
        <w:rPr>
          <w:spacing w:val="41"/>
          <w:sz w:val="24"/>
        </w:rPr>
        <w:t xml:space="preserve"> </w:t>
      </w:r>
      <w:r>
        <w:rPr>
          <w:sz w:val="24"/>
        </w:rPr>
        <w:t>de</w:t>
      </w:r>
      <w:r>
        <w:rPr>
          <w:spacing w:val="41"/>
          <w:sz w:val="24"/>
        </w:rPr>
        <w:t xml:space="preserve"> </w:t>
      </w:r>
      <w:r>
        <w:rPr>
          <w:sz w:val="24"/>
        </w:rPr>
        <w:t>învăţământ</w:t>
      </w:r>
      <w:r>
        <w:rPr>
          <w:spacing w:val="43"/>
          <w:sz w:val="24"/>
        </w:rPr>
        <w:t xml:space="preserve"> </w:t>
      </w:r>
      <w:r>
        <w:rPr>
          <w:sz w:val="24"/>
        </w:rPr>
        <w:t>şi</w:t>
      </w:r>
      <w:r>
        <w:rPr>
          <w:spacing w:val="41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metodelor</w:t>
      </w:r>
      <w:r>
        <w:rPr>
          <w:spacing w:val="-57"/>
          <w:sz w:val="24"/>
        </w:rPr>
        <w:t xml:space="preserve"> </w:t>
      </w:r>
      <w:r>
        <w:rPr>
          <w:sz w:val="24"/>
        </w:rPr>
        <w:t>didactice,</w:t>
      </w:r>
      <w:r>
        <w:rPr>
          <w:spacing w:val="-1"/>
          <w:sz w:val="24"/>
        </w:rPr>
        <w:t xml:space="preserve"> </w:t>
      </w:r>
      <w:r>
        <w:rPr>
          <w:sz w:val="24"/>
        </w:rPr>
        <w:t>deschiderea</w:t>
      </w:r>
      <w:r>
        <w:rPr>
          <w:spacing w:val="-2"/>
          <w:sz w:val="24"/>
        </w:rPr>
        <w:t xml:space="preserve"> </w:t>
      </w:r>
      <w:r>
        <w:rPr>
          <w:sz w:val="24"/>
        </w:rPr>
        <w:t>spre</w:t>
      </w:r>
      <w:r>
        <w:rPr>
          <w:spacing w:val="-2"/>
          <w:sz w:val="24"/>
        </w:rPr>
        <w:t xml:space="preserve"> </w:t>
      </w:r>
      <w:r>
        <w:rPr>
          <w:sz w:val="24"/>
        </w:rPr>
        <w:t>cunoştinţele</w:t>
      </w:r>
      <w:r>
        <w:rPr>
          <w:spacing w:val="-1"/>
          <w:sz w:val="24"/>
        </w:rPr>
        <w:t xml:space="preserve"> </w:t>
      </w:r>
      <w:r>
        <w:rPr>
          <w:sz w:val="24"/>
        </w:rPr>
        <w:t>şi</w:t>
      </w:r>
      <w:r>
        <w:rPr>
          <w:spacing w:val="-1"/>
          <w:sz w:val="24"/>
        </w:rPr>
        <w:t xml:space="preserve"> </w:t>
      </w:r>
      <w:r>
        <w:rPr>
          <w:sz w:val="24"/>
        </w:rPr>
        <w:t>ideile</w:t>
      </w:r>
      <w:r>
        <w:rPr>
          <w:spacing w:val="-2"/>
          <w:sz w:val="24"/>
        </w:rPr>
        <w:t xml:space="preserve"> </w:t>
      </w:r>
      <w:r>
        <w:rPr>
          <w:sz w:val="24"/>
        </w:rPr>
        <w:t>noi, în</w:t>
      </w:r>
      <w:r>
        <w:rPr>
          <w:spacing w:val="-1"/>
          <w:sz w:val="24"/>
        </w:rPr>
        <w:t xml:space="preserve"> </w:t>
      </w:r>
      <w:r>
        <w:rPr>
          <w:sz w:val="24"/>
        </w:rPr>
        <w:t>spiritul</w:t>
      </w:r>
      <w:r>
        <w:rPr>
          <w:spacing w:val="-1"/>
          <w:sz w:val="24"/>
        </w:rPr>
        <w:t xml:space="preserve"> </w:t>
      </w:r>
      <w:r>
        <w:rPr>
          <w:sz w:val="24"/>
        </w:rPr>
        <w:t>exigenţelor</w:t>
      </w:r>
      <w:r>
        <w:rPr>
          <w:spacing w:val="1"/>
          <w:sz w:val="24"/>
        </w:rPr>
        <w:t xml:space="preserve"> </w:t>
      </w:r>
      <w:r>
        <w:rPr>
          <w:sz w:val="24"/>
        </w:rPr>
        <w:t>ştiinţifice;</w:t>
      </w:r>
    </w:p>
    <w:p w14:paraId="51A40512" w14:textId="77777777" w:rsidR="00C6379F" w:rsidRDefault="008D212D">
      <w:pPr>
        <w:pStyle w:val="ListParagraph"/>
        <w:numPr>
          <w:ilvl w:val="0"/>
          <w:numId w:val="1"/>
        </w:numPr>
        <w:tabs>
          <w:tab w:val="left" w:pos="1073"/>
        </w:tabs>
        <w:ind w:right="120" w:firstLine="719"/>
        <w:rPr>
          <w:sz w:val="24"/>
        </w:rPr>
      </w:pPr>
      <w:r>
        <w:rPr>
          <w:sz w:val="24"/>
        </w:rPr>
        <w:t>formarea</w:t>
      </w:r>
      <w:r>
        <w:rPr>
          <w:spacing w:val="5"/>
          <w:sz w:val="24"/>
        </w:rPr>
        <w:t xml:space="preserve"> </w:t>
      </w:r>
      <w:r>
        <w:rPr>
          <w:sz w:val="24"/>
        </w:rPr>
        <w:t>unei</w:t>
      </w:r>
      <w:r>
        <w:rPr>
          <w:spacing w:val="6"/>
          <w:sz w:val="24"/>
        </w:rPr>
        <w:t xml:space="preserve"> </w:t>
      </w:r>
      <w:r>
        <w:rPr>
          <w:sz w:val="24"/>
        </w:rPr>
        <w:t>comunităţi</w:t>
      </w:r>
      <w:r>
        <w:rPr>
          <w:spacing w:val="6"/>
          <w:sz w:val="24"/>
        </w:rPr>
        <w:t xml:space="preserve"> </w:t>
      </w:r>
      <w:r>
        <w:rPr>
          <w:sz w:val="24"/>
        </w:rPr>
        <w:t>spirituale</w:t>
      </w:r>
      <w:r>
        <w:rPr>
          <w:spacing w:val="5"/>
          <w:sz w:val="24"/>
        </w:rPr>
        <w:t xml:space="preserve"> </w:t>
      </w:r>
      <w:r>
        <w:rPr>
          <w:sz w:val="24"/>
        </w:rPr>
        <w:t>creştine</w:t>
      </w:r>
      <w:r>
        <w:rPr>
          <w:spacing w:val="5"/>
          <w:sz w:val="24"/>
        </w:rPr>
        <w:t xml:space="preserve"> </w:t>
      </w:r>
      <w:r>
        <w:rPr>
          <w:sz w:val="24"/>
        </w:rPr>
        <w:t>care</w:t>
      </w:r>
      <w:r>
        <w:rPr>
          <w:spacing w:val="5"/>
          <w:sz w:val="24"/>
        </w:rPr>
        <w:t xml:space="preserve"> </w:t>
      </w:r>
      <w:r>
        <w:rPr>
          <w:sz w:val="24"/>
        </w:rPr>
        <w:t>să</w:t>
      </w:r>
      <w:r>
        <w:rPr>
          <w:spacing w:val="5"/>
          <w:sz w:val="24"/>
        </w:rPr>
        <w:t xml:space="preserve"> </w:t>
      </w:r>
      <w:r>
        <w:rPr>
          <w:sz w:val="24"/>
        </w:rPr>
        <w:t>contribuie</w:t>
      </w:r>
      <w:r>
        <w:rPr>
          <w:spacing w:val="5"/>
          <w:sz w:val="24"/>
        </w:rPr>
        <w:t xml:space="preserve"> </w:t>
      </w:r>
      <w:r>
        <w:rPr>
          <w:sz w:val="24"/>
        </w:rPr>
        <w:t>la</w:t>
      </w:r>
      <w:r>
        <w:rPr>
          <w:spacing w:val="6"/>
          <w:sz w:val="24"/>
        </w:rPr>
        <w:t xml:space="preserve"> </w:t>
      </w:r>
      <w:r>
        <w:rPr>
          <w:sz w:val="24"/>
        </w:rPr>
        <w:t>întărirea</w:t>
      </w:r>
      <w:r>
        <w:rPr>
          <w:spacing w:val="5"/>
          <w:sz w:val="24"/>
        </w:rPr>
        <w:t xml:space="preserve"> </w:t>
      </w:r>
      <w:r>
        <w:rPr>
          <w:sz w:val="24"/>
        </w:rPr>
        <w:t>conştiinţei</w:t>
      </w:r>
      <w:r>
        <w:rPr>
          <w:spacing w:val="5"/>
          <w:sz w:val="24"/>
        </w:rPr>
        <w:t xml:space="preserve"> </w:t>
      </w:r>
      <w:r>
        <w:rPr>
          <w:sz w:val="24"/>
        </w:rPr>
        <w:t>şi</w:t>
      </w:r>
      <w:r>
        <w:rPr>
          <w:spacing w:val="-57"/>
          <w:sz w:val="24"/>
        </w:rPr>
        <w:t xml:space="preserve"> </w:t>
      </w:r>
      <w:r>
        <w:rPr>
          <w:sz w:val="24"/>
        </w:rPr>
        <w:t>identităţii</w:t>
      </w:r>
      <w:r>
        <w:rPr>
          <w:spacing w:val="-1"/>
          <w:sz w:val="24"/>
        </w:rPr>
        <w:t xml:space="preserve"> </w:t>
      </w:r>
      <w:r>
        <w:rPr>
          <w:sz w:val="24"/>
        </w:rPr>
        <w:t>naţionale, la dezvoltarea</w:t>
      </w:r>
      <w:r>
        <w:rPr>
          <w:spacing w:val="-2"/>
          <w:sz w:val="24"/>
        </w:rPr>
        <w:t xml:space="preserve"> </w:t>
      </w:r>
      <w:r>
        <w:rPr>
          <w:sz w:val="24"/>
        </w:rPr>
        <w:t>generală a comunităţii</w:t>
      </w:r>
      <w:r>
        <w:rPr>
          <w:spacing w:val="-1"/>
          <w:sz w:val="24"/>
        </w:rPr>
        <w:t xml:space="preserve"> </w:t>
      </w:r>
      <w:r>
        <w:rPr>
          <w:sz w:val="24"/>
        </w:rPr>
        <w:t>maghiare</w:t>
      </w:r>
      <w:r>
        <w:rPr>
          <w:spacing w:val="-1"/>
          <w:sz w:val="24"/>
        </w:rPr>
        <w:t xml:space="preserve"> </w:t>
      </w:r>
      <w:r>
        <w:rPr>
          <w:sz w:val="24"/>
        </w:rPr>
        <w:t>naţionale;</w:t>
      </w:r>
    </w:p>
    <w:p w14:paraId="1C6357D6" w14:textId="77777777" w:rsidR="00C6379F" w:rsidRDefault="008D212D">
      <w:pPr>
        <w:pStyle w:val="ListParagraph"/>
        <w:numPr>
          <w:ilvl w:val="0"/>
          <w:numId w:val="1"/>
        </w:numPr>
        <w:tabs>
          <w:tab w:val="left" w:pos="1041"/>
        </w:tabs>
        <w:ind w:right="122" w:firstLine="719"/>
        <w:rPr>
          <w:sz w:val="24"/>
        </w:rPr>
      </w:pPr>
      <w:r>
        <w:rPr>
          <w:sz w:val="24"/>
        </w:rPr>
        <w:t>cultivarea valorilor democratice, dezvoltarea modelelor de gândire critică şi inovatoare,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atitudinilor şi</w:t>
      </w:r>
      <w:r>
        <w:rPr>
          <w:spacing w:val="-1"/>
          <w:sz w:val="24"/>
        </w:rPr>
        <w:t xml:space="preserve"> </w:t>
      </w:r>
      <w:r>
        <w:rPr>
          <w:sz w:val="24"/>
        </w:rPr>
        <w:t>comportamentelor civice</w:t>
      </w:r>
      <w:r>
        <w:rPr>
          <w:spacing w:val="-1"/>
          <w:sz w:val="24"/>
        </w:rPr>
        <w:t xml:space="preserve"> </w:t>
      </w:r>
      <w:r>
        <w:rPr>
          <w:sz w:val="24"/>
        </w:rPr>
        <w:t>la studenţi;</w:t>
      </w:r>
    </w:p>
    <w:p w14:paraId="2A2D6D7B" w14:textId="77777777" w:rsidR="00C6379F" w:rsidRDefault="008D212D">
      <w:pPr>
        <w:pStyle w:val="ListParagraph"/>
        <w:numPr>
          <w:ilvl w:val="0"/>
          <w:numId w:val="1"/>
        </w:numPr>
        <w:tabs>
          <w:tab w:val="left" w:pos="1092"/>
        </w:tabs>
        <w:ind w:right="126" w:firstLine="719"/>
        <w:rPr>
          <w:sz w:val="24"/>
        </w:rPr>
      </w:pPr>
      <w:r>
        <w:rPr>
          <w:sz w:val="24"/>
        </w:rPr>
        <w:t>dezvoltarea</w:t>
      </w:r>
      <w:r>
        <w:rPr>
          <w:spacing w:val="11"/>
          <w:sz w:val="24"/>
        </w:rPr>
        <w:t xml:space="preserve"> </w:t>
      </w:r>
      <w:r>
        <w:rPr>
          <w:sz w:val="24"/>
        </w:rPr>
        <w:t>cooperării</w:t>
      </w:r>
      <w:r>
        <w:rPr>
          <w:spacing w:val="13"/>
          <w:sz w:val="24"/>
        </w:rPr>
        <w:t xml:space="preserve"> </w:t>
      </w:r>
      <w:r>
        <w:rPr>
          <w:sz w:val="24"/>
        </w:rPr>
        <w:t>academice</w:t>
      </w:r>
      <w:r>
        <w:rPr>
          <w:spacing w:val="12"/>
          <w:sz w:val="24"/>
        </w:rPr>
        <w:t xml:space="preserve"> </w:t>
      </w:r>
      <w:r>
        <w:rPr>
          <w:sz w:val="24"/>
        </w:rPr>
        <w:t>cu</w:t>
      </w:r>
      <w:r>
        <w:rPr>
          <w:spacing w:val="10"/>
          <w:sz w:val="24"/>
        </w:rPr>
        <w:t xml:space="preserve"> </w:t>
      </w:r>
      <w:r>
        <w:rPr>
          <w:sz w:val="24"/>
        </w:rPr>
        <w:t>facultăţile</w:t>
      </w:r>
      <w:r>
        <w:rPr>
          <w:spacing w:val="12"/>
          <w:sz w:val="24"/>
        </w:rPr>
        <w:t xml:space="preserve"> </w:t>
      </w:r>
      <w:r>
        <w:rPr>
          <w:sz w:val="24"/>
        </w:rPr>
        <w:t>şi</w:t>
      </w:r>
      <w:r>
        <w:rPr>
          <w:spacing w:val="10"/>
          <w:sz w:val="24"/>
        </w:rPr>
        <w:t xml:space="preserve"> </w:t>
      </w:r>
      <w:r>
        <w:rPr>
          <w:sz w:val="24"/>
        </w:rPr>
        <w:t>instituţiile</w:t>
      </w:r>
      <w:r>
        <w:rPr>
          <w:spacing w:val="10"/>
          <w:sz w:val="24"/>
        </w:rPr>
        <w:t xml:space="preserve"> </w:t>
      </w:r>
      <w:r>
        <w:rPr>
          <w:sz w:val="24"/>
        </w:rPr>
        <w:t>de</w:t>
      </w:r>
      <w:r>
        <w:rPr>
          <w:spacing w:val="9"/>
          <w:sz w:val="24"/>
        </w:rPr>
        <w:t xml:space="preserve"> </w:t>
      </w:r>
      <w:r>
        <w:rPr>
          <w:sz w:val="24"/>
        </w:rPr>
        <w:t>c</w:t>
      </w:r>
      <w:r>
        <w:rPr>
          <w:sz w:val="24"/>
        </w:rPr>
        <w:t>ercetare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9"/>
          <w:sz w:val="24"/>
        </w:rPr>
        <w:t xml:space="preserve"> </w:t>
      </w:r>
      <w:r>
        <w:rPr>
          <w:sz w:val="24"/>
        </w:rPr>
        <w:t>profil</w:t>
      </w:r>
      <w:r>
        <w:rPr>
          <w:spacing w:val="11"/>
          <w:sz w:val="24"/>
        </w:rPr>
        <w:t xml:space="preserve"> </w:t>
      </w:r>
      <w:r>
        <w:rPr>
          <w:sz w:val="24"/>
        </w:rPr>
        <w:t>din</w:t>
      </w:r>
      <w:r>
        <w:rPr>
          <w:spacing w:val="-57"/>
          <w:sz w:val="24"/>
        </w:rPr>
        <w:t xml:space="preserve"> </w:t>
      </w:r>
      <w:r>
        <w:rPr>
          <w:sz w:val="24"/>
        </w:rPr>
        <w:t>România,</w:t>
      </w:r>
      <w:r>
        <w:rPr>
          <w:spacing w:val="-1"/>
          <w:sz w:val="24"/>
        </w:rPr>
        <w:t xml:space="preserve"> </w:t>
      </w:r>
      <w:r>
        <w:rPr>
          <w:sz w:val="24"/>
        </w:rPr>
        <w:t>din ţările europene</w:t>
      </w:r>
      <w:r>
        <w:rPr>
          <w:spacing w:val="-1"/>
          <w:sz w:val="24"/>
        </w:rPr>
        <w:t xml:space="preserve"> </w:t>
      </w:r>
      <w:r>
        <w:rPr>
          <w:sz w:val="24"/>
        </w:rPr>
        <w:t>şi</w:t>
      </w:r>
      <w:r>
        <w:rPr>
          <w:spacing w:val="-1"/>
          <w:sz w:val="24"/>
        </w:rPr>
        <w:t xml:space="preserve"> </w:t>
      </w:r>
      <w:r>
        <w:rPr>
          <w:sz w:val="24"/>
        </w:rPr>
        <w:t>de pe alte</w:t>
      </w:r>
      <w:r>
        <w:rPr>
          <w:spacing w:val="-1"/>
          <w:sz w:val="24"/>
        </w:rPr>
        <w:t xml:space="preserve"> </w:t>
      </w:r>
      <w:r>
        <w:rPr>
          <w:sz w:val="24"/>
        </w:rPr>
        <w:t>continente.</w:t>
      </w:r>
    </w:p>
    <w:p w14:paraId="2BCDDF20" w14:textId="77777777" w:rsidR="00C6379F" w:rsidRDefault="008D212D">
      <w:pPr>
        <w:pStyle w:val="BodyText"/>
        <w:ind w:right="118"/>
        <w:jc w:val="both"/>
      </w:pPr>
      <w:r>
        <w:t xml:space="preserve">Prin urmare, Universitatea Creștină </w:t>
      </w:r>
      <w:proofErr w:type="spellStart"/>
      <w:r>
        <w:t>Partium</w:t>
      </w:r>
      <w:proofErr w:type="spellEnd"/>
      <w:r>
        <w:t xml:space="preserve"> are ca misiune educaţia academică, care nu</w:t>
      </w:r>
      <w:r>
        <w:rPr>
          <w:spacing w:val="1"/>
        </w:rPr>
        <w:t xml:space="preserve"> </w:t>
      </w:r>
      <w:r>
        <w:t>poate fi de calitate fără a fi susţinută de activitatea de cercetare ştiinţifică, în vedere</w:t>
      </w:r>
      <w:r>
        <w:t>a transmiterii</w:t>
      </w:r>
      <w:r>
        <w:rPr>
          <w:spacing w:val="1"/>
        </w:rPr>
        <w:t xml:space="preserve"> </w:t>
      </w:r>
      <w:r>
        <w:t>valorilor culturale specifice comunităţii maghiare din România. Universitatea</w:t>
      </w:r>
      <w:r>
        <w:rPr>
          <w:spacing w:val="1"/>
        </w:rPr>
        <w:t xml:space="preserve"> </w:t>
      </w:r>
      <w:r>
        <w:t>noastră este o</w:t>
      </w:r>
      <w:r>
        <w:rPr>
          <w:spacing w:val="1"/>
        </w:rPr>
        <w:t xml:space="preserve"> </w:t>
      </w:r>
      <w:r>
        <w:t>instituţie</w:t>
      </w:r>
      <w:r>
        <w:rPr>
          <w:spacing w:val="-2"/>
        </w:rPr>
        <w:t xml:space="preserve"> </w:t>
      </w:r>
      <w:r>
        <w:t>ecumenică</w:t>
      </w:r>
      <w:r>
        <w:rPr>
          <w:spacing w:val="-1"/>
        </w:rPr>
        <w:t xml:space="preserve"> </w:t>
      </w:r>
      <w:r>
        <w:t>şi</w:t>
      </w:r>
      <w:r>
        <w:rPr>
          <w:spacing w:val="-1"/>
        </w:rPr>
        <w:t xml:space="preserve"> </w:t>
      </w:r>
      <w:r>
        <w:t>laică.</w:t>
      </w:r>
    </w:p>
    <w:sectPr w:rsidR="00C6379F">
      <w:pgSz w:w="12240" w:h="15840"/>
      <w:pgMar w:top="13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B2F34"/>
    <w:multiLevelType w:val="hybridMultilevel"/>
    <w:tmpl w:val="1F92A476"/>
    <w:lvl w:ilvl="0" w:tplc="CB122DB2">
      <w:start w:val="1"/>
      <w:numFmt w:val="lowerLetter"/>
      <w:lvlText w:val="%1)"/>
      <w:lvlJc w:val="left"/>
      <w:pPr>
        <w:ind w:left="100" w:hanging="27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o-RO" w:eastAsia="en-US" w:bidi="ar-SA"/>
      </w:rPr>
    </w:lvl>
    <w:lvl w:ilvl="1" w:tplc="6ABE96F4">
      <w:numFmt w:val="bullet"/>
      <w:lvlText w:val="•"/>
      <w:lvlJc w:val="left"/>
      <w:pPr>
        <w:ind w:left="1048" w:hanging="271"/>
      </w:pPr>
      <w:rPr>
        <w:rFonts w:hint="default"/>
        <w:lang w:val="ro-RO" w:eastAsia="en-US" w:bidi="ar-SA"/>
      </w:rPr>
    </w:lvl>
    <w:lvl w:ilvl="2" w:tplc="9DE8454A">
      <w:numFmt w:val="bullet"/>
      <w:lvlText w:val="•"/>
      <w:lvlJc w:val="left"/>
      <w:pPr>
        <w:ind w:left="1996" w:hanging="271"/>
      </w:pPr>
      <w:rPr>
        <w:rFonts w:hint="default"/>
        <w:lang w:val="ro-RO" w:eastAsia="en-US" w:bidi="ar-SA"/>
      </w:rPr>
    </w:lvl>
    <w:lvl w:ilvl="3" w:tplc="7880546E">
      <w:numFmt w:val="bullet"/>
      <w:lvlText w:val="•"/>
      <w:lvlJc w:val="left"/>
      <w:pPr>
        <w:ind w:left="2944" w:hanging="271"/>
      </w:pPr>
      <w:rPr>
        <w:rFonts w:hint="default"/>
        <w:lang w:val="ro-RO" w:eastAsia="en-US" w:bidi="ar-SA"/>
      </w:rPr>
    </w:lvl>
    <w:lvl w:ilvl="4" w:tplc="519AEEF6">
      <w:numFmt w:val="bullet"/>
      <w:lvlText w:val="•"/>
      <w:lvlJc w:val="left"/>
      <w:pPr>
        <w:ind w:left="3892" w:hanging="271"/>
      </w:pPr>
      <w:rPr>
        <w:rFonts w:hint="default"/>
        <w:lang w:val="ro-RO" w:eastAsia="en-US" w:bidi="ar-SA"/>
      </w:rPr>
    </w:lvl>
    <w:lvl w:ilvl="5" w:tplc="0D888F4C">
      <w:numFmt w:val="bullet"/>
      <w:lvlText w:val="•"/>
      <w:lvlJc w:val="left"/>
      <w:pPr>
        <w:ind w:left="4840" w:hanging="271"/>
      </w:pPr>
      <w:rPr>
        <w:rFonts w:hint="default"/>
        <w:lang w:val="ro-RO" w:eastAsia="en-US" w:bidi="ar-SA"/>
      </w:rPr>
    </w:lvl>
    <w:lvl w:ilvl="6" w:tplc="EABE1E4E">
      <w:numFmt w:val="bullet"/>
      <w:lvlText w:val="•"/>
      <w:lvlJc w:val="left"/>
      <w:pPr>
        <w:ind w:left="5788" w:hanging="271"/>
      </w:pPr>
      <w:rPr>
        <w:rFonts w:hint="default"/>
        <w:lang w:val="ro-RO" w:eastAsia="en-US" w:bidi="ar-SA"/>
      </w:rPr>
    </w:lvl>
    <w:lvl w:ilvl="7" w:tplc="EF1EFEC8">
      <w:numFmt w:val="bullet"/>
      <w:lvlText w:val="•"/>
      <w:lvlJc w:val="left"/>
      <w:pPr>
        <w:ind w:left="6736" w:hanging="271"/>
      </w:pPr>
      <w:rPr>
        <w:rFonts w:hint="default"/>
        <w:lang w:val="ro-RO" w:eastAsia="en-US" w:bidi="ar-SA"/>
      </w:rPr>
    </w:lvl>
    <w:lvl w:ilvl="8" w:tplc="D47639BA">
      <w:numFmt w:val="bullet"/>
      <w:lvlText w:val="•"/>
      <w:lvlJc w:val="left"/>
      <w:pPr>
        <w:ind w:left="7684" w:hanging="271"/>
      </w:pPr>
      <w:rPr>
        <w:rFonts w:hint="default"/>
        <w:lang w:val="ro-RO" w:eastAsia="en-US" w:bidi="ar-SA"/>
      </w:rPr>
    </w:lvl>
  </w:abstractNum>
  <w:abstractNum w:abstractNumId="1">
    <w:nsid w:val="2E22113A"/>
    <w:multiLevelType w:val="hybridMultilevel"/>
    <w:tmpl w:val="3EBADE68"/>
    <w:lvl w:ilvl="0" w:tplc="F78C57AA">
      <w:numFmt w:val="bullet"/>
      <w:lvlText w:val="–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986C00D4">
      <w:numFmt w:val="bullet"/>
      <w:lvlText w:val="•"/>
      <w:lvlJc w:val="left"/>
      <w:pPr>
        <w:ind w:left="1696" w:hanging="360"/>
      </w:pPr>
      <w:rPr>
        <w:rFonts w:hint="default"/>
        <w:lang w:val="ro-RO" w:eastAsia="en-US" w:bidi="ar-SA"/>
      </w:rPr>
    </w:lvl>
    <w:lvl w:ilvl="2" w:tplc="09F0B3CE">
      <w:numFmt w:val="bullet"/>
      <w:lvlText w:val="•"/>
      <w:lvlJc w:val="left"/>
      <w:pPr>
        <w:ind w:left="2572" w:hanging="360"/>
      </w:pPr>
      <w:rPr>
        <w:rFonts w:hint="default"/>
        <w:lang w:val="ro-RO" w:eastAsia="en-US" w:bidi="ar-SA"/>
      </w:rPr>
    </w:lvl>
    <w:lvl w:ilvl="3" w:tplc="7624DD6E">
      <w:numFmt w:val="bullet"/>
      <w:lvlText w:val="•"/>
      <w:lvlJc w:val="left"/>
      <w:pPr>
        <w:ind w:left="3448" w:hanging="360"/>
      </w:pPr>
      <w:rPr>
        <w:rFonts w:hint="default"/>
        <w:lang w:val="ro-RO" w:eastAsia="en-US" w:bidi="ar-SA"/>
      </w:rPr>
    </w:lvl>
    <w:lvl w:ilvl="4" w:tplc="532E6AC0">
      <w:numFmt w:val="bullet"/>
      <w:lvlText w:val="•"/>
      <w:lvlJc w:val="left"/>
      <w:pPr>
        <w:ind w:left="4324" w:hanging="360"/>
      </w:pPr>
      <w:rPr>
        <w:rFonts w:hint="default"/>
        <w:lang w:val="ro-RO" w:eastAsia="en-US" w:bidi="ar-SA"/>
      </w:rPr>
    </w:lvl>
    <w:lvl w:ilvl="5" w:tplc="D936B00A">
      <w:numFmt w:val="bullet"/>
      <w:lvlText w:val="•"/>
      <w:lvlJc w:val="left"/>
      <w:pPr>
        <w:ind w:left="5200" w:hanging="360"/>
      </w:pPr>
      <w:rPr>
        <w:rFonts w:hint="default"/>
        <w:lang w:val="ro-RO" w:eastAsia="en-US" w:bidi="ar-SA"/>
      </w:rPr>
    </w:lvl>
    <w:lvl w:ilvl="6" w:tplc="E0C44278">
      <w:numFmt w:val="bullet"/>
      <w:lvlText w:val="•"/>
      <w:lvlJc w:val="left"/>
      <w:pPr>
        <w:ind w:left="6076" w:hanging="360"/>
      </w:pPr>
      <w:rPr>
        <w:rFonts w:hint="default"/>
        <w:lang w:val="ro-RO" w:eastAsia="en-US" w:bidi="ar-SA"/>
      </w:rPr>
    </w:lvl>
    <w:lvl w:ilvl="7" w:tplc="78E67354">
      <w:numFmt w:val="bullet"/>
      <w:lvlText w:val="•"/>
      <w:lvlJc w:val="left"/>
      <w:pPr>
        <w:ind w:left="6952" w:hanging="360"/>
      </w:pPr>
      <w:rPr>
        <w:rFonts w:hint="default"/>
        <w:lang w:val="ro-RO" w:eastAsia="en-US" w:bidi="ar-SA"/>
      </w:rPr>
    </w:lvl>
    <w:lvl w:ilvl="8" w:tplc="D0F6FEB2">
      <w:numFmt w:val="bullet"/>
      <w:lvlText w:val="•"/>
      <w:lvlJc w:val="left"/>
      <w:pPr>
        <w:ind w:left="7828" w:hanging="360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79F"/>
    <w:rsid w:val="0011320B"/>
    <w:rsid w:val="003A1D60"/>
    <w:rsid w:val="005506F8"/>
    <w:rsid w:val="008D212D"/>
    <w:rsid w:val="00B436CF"/>
    <w:rsid w:val="00C6379F"/>
    <w:rsid w:val="00E0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B4C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spacing w:before="76"/>
      <w:ind w:right="115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0"/>
      <w:ind w:left="100" w:firstLine="719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100" w:right="116" w:firstLine="719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spacing w:before="76"/>
      <w:ind w:right="115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0"/>
      <w:ind w:left="100" w:firstLine="719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100" w:right="116" w:firstLine="71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706</Words>
  <Characters>4029</Characters>
  <Application>Microsoft Office Word</Application>
  <DocSecurity>0</DocSecurity>
  <Lines>33</Lines>
  <Paragraphs>9</Paragraphs>
  <ScaleCrop>false</ScaleCrop>
  <Company/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4</cp:revision>
  <dcterms:created xsi:type="dcterms:W3CDTF">2024-02-29T07:01:00Z</dcterms:created>
  <dcterms:modified xsi:type="dcterms:W3CDTF">2024-11-05T09:02:00Z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2024-02-29T00:00:00Z</vt:filetime>
  </property>
</Properties>
</file>